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B" w:rsidRPr="009129CA" w:rsidRDefault="00BD7BDB" w:rsidP="00F2218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0365AA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BD7BDB" w:rsidRPr="009129CA" w:rsidRDefault="00960BF5" w:rsidP="00BD7B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4, 2017</w:t>
      </w:r>
      <w:r w:rsidR="00AD4BCD" w:rsidRPr="009129CA">
        <w:rPr>
          <w:b/>
          <w:sz w:val="22"/>
          <w:szCs w:val="22"/>
        </w:rPr>
        <w:t xml:space="preserve"> MEETING</w:t>
      </w:r>
    </w:p>
    <w:p w:rsidR="00633748" w:rsidRDefault="006B70B0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29CA">
        <w:rPr>
          <w:sz w:val="22"/>
          <w:szCs w:val="22"/>
        </w:rPr>
        <w:tab/>
      </w:r>
    </w:p>
    <w:p w:rsidR="005B5E39" w:rsidRPr="0019265D" w:rsidRDefault="00201D69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9265D">
        <w:rPr>
          <w:sz w:val="22"/>
          <w:szCs w:val="22"/>
        </w:rPr>
        <w:t>RULES:</w:t>
      </w:r>
    </w:p>
    <w:p w:rsidR="000446B6" w:rsidRPr="000446B6" w:rsidRDefault="000446B6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  <w:tab w:val="num" w:pos="1512"/>
        </w:tabs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D401F5">
        <w:rPr>
          <w:b/>
          <w:sz w:val="22"/>
          <w:szCs w:val="22"/>
        </w:rPr>
        <w:t>OARD OF PHARMACY (R-17-0101)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 xml:space="preserve">Title 4, Chapter 23, Article 4, Professional Practices 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>Amend: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R4-23-411</w:t>
      </w:r>
    </w:p>
    <w:p w:rsidR="00663BFC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663BFC" w:rsidRPr="00D401F5" w:rsidRDefault="00663BFC" w:rsidP="0019265D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63BFC" w:rsidRPr="00FA5227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 w:rsidRPr="00FA5227">
        <w:rPr>
          <w:b/>
          <w:sz w:val="22"/>
          <w:szCs w:val="22"/>
        </w:rPr>
        <w:t>B</w:t>
      </w:r>
      <w:r w:rsidRPr="00D401F5">
        <w:rPr>
          <w:b/>
          <w:sz w:val="22"/>
          <w:szCs w:val="22"/>
        </w:rPr>
        <w:t>OARD OF PSYCHOLOGIST EXAMINERS (R-17-0102)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>Title 4, Chapter 26, Article 4, Behavior Analysis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>
        <w:rPr>
          <w:b/>
          <w:sz w:val="22"/>
          <w:szCs w:val="22"/>
        </w:rPr>
        <w:t>Amend: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R4-26-401; R4-26-403; R4-26-404; R4-26-405; R4-26-406;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R4-26-407; R4-26-408; R4-26-409; R4-26-410; R4-26-414;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R4-26-417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 w:rsidRPr="00D401F5">
        <w:rPr>
          <w:b/>
          <w:sz w:val="22"/>
          <w:szCs w:val="22"/>
        </w:rPr>
        <w:t>New Section: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R4-26-404.01</w:t>
      </w:r>
    </w:p>
    <w:p w:rsidR="00FA1F9F" w:rsidRPr="008E0AED" w:rsidRDefault="00FA1F9F" w:rsidP="00FA1F9F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E46FE2" w:rsidRDefault="00E46FE2" w:rsidP="00E46FE2">
      <w:pPr>
        <w:tabs>
          <w:tab w:val="left" w:pos="540"/>
        </w:tabs>
        <w:ind w:left="1584"/>
        <w:rPr>
          <w:sz w:val="22"/>
          <w:szCs w:val="22"/>
        </w:rPr>
      </w:pPr>
    </w:p>
    <w:p w:rsidR="00E46FE2" w:rsidRDefault="00E46FE2" w:rsidP="0019265D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A1F9F" w:rsidRPr="00FA5227" w:rsidRDefault="00FA1F9F" w:rsidP="00E46FE2">
      <w:pPr>
        <w:tabs>
          <w:tab w:val="left" w:pos="540"/>
        </w:tabs>
        <w:ind w:left="90"/>
        <w:rPr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D401F5">
        <w:rPr>
          <w:b/>
          <w:sz w:val="22"/>
          <w:szCs w:val="22"/>
        </w:rPr>
        <w:t>EPARTMENT OF TRANSPORTATION (R-17-0103)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>Title 17, Chapter 5, Article 9, Transportation Service Providers; Article 10, Vehicle for Hire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 w:rsidRPr="00D401F5">
        <w:rPr>
          <w:b/>
          <w:sz w:val="22"/>
          <w:szCs w:val="22"/>
        </w:rPr>
        <w:t xml:space="preserve">Amend: 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Article 9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 w:rsidRPr="00D401F5">
        <w:rPr>
          <w:b/>
          <w:sz w:val="22"/>
          <w:szCs w:val="22"/>
        </w:rPr>
        <w:t>New Article: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Article 10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 xml:space="preserve">New Section: </w:t>
      </w:r>
      <w:r w:rsidRPr="00D401F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R17-5-901; R17-5-902; R17-5-903; R17-5-904; R17-5-905;</w:t>
      </w:r>
    </w:p>
    <w:p w:rsidR="00663BFC" w:rsidRPr="00D401F5" w:rsidRDefault="00663BFC" w:rsidP="00663BFC">
      <w:pPr>
        <w:tabs>
          <w:tab w:val="left" w:pos="540"/>
        </w:tabs>
        <w:ind w:left="2880"/>
        <w:rPr>
          <w:sz w:val="22"/>
          <w:szCs w:val="22"/>
        </w:rPr>
      </w:pPr>
      <w:r w:rsidRPr="00D401F5">
        <w:rPr>
          <w:sz w:val="22"/>
          <w:szCs w:val="22"/>
        </w:rPr>
        <w:tab/>
        <w:t>R17-5-906; R17-5-1001; R17-5-1002; R17-5-1003; R17-5-1004;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R17-5-1005; R17-5-1006</w:t>
      </w:r>
      <w:r>
        <w:rPr>
          <w:sz w:val="22"/>
          <w:szCs w:val="22"/>
        </w:rPr>
        <w:t xml:space="preserve">; R17-5-1007; R17-5-1008; 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R17-5-</w:t>
      </w:r>
      <w:r w:rsidRPr="00D401F5">
        <w:rPr>
          <w:sz w:val="22"/>
          <w:szCs w:val="22"/>
        </w:rPr>
        <w:t>1009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>Repeal: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R17-5-901; R17-5-902; R17-5-903; R17-5-904; R17-5-905;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R17-5-906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</w:p>
    <w:p w:rsidR="00663BFC" w:rsidRDefault="00663BFC" w:rsidP="0019265D">
      <w:pPr>
        <w:tabs>
          <w:tab w:val="left" w:pos="540"/>
        </w:tabs>
        <w:rPr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FA5227">
        <w:rPr>
          <w:sz w:val="22"/>
          <w:szCs w:val="22"/>
        </w:rPr>
        <w:tab/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D401F5">
        <w:rPr>
          <w:b/>
          <w:sz w:val="22"/>
          <w:szCs w:val="22"/>
        </w:rPr>
        <w:t>RIZONA STATE RETIREMENT SYSTEM (R-17-0105)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 xml:space="preserve">Title 2, Chapter 8, Article 1, </w:t>
      </w:r>
      <w:proofErr w:type="gramStart"/>
      <w:r w:rsidRPr="00D401F5">
        <w:rPr>
          <w:sz w:val="22"/>
          <w:szCs w:val="22"/>
        </w:rPr>
        <w:t>Retirement</w:t>
      </w:r>
      <w:proofErr w:type="gramEnd"/>
      <w:r w:rsidRPr="00D401F5">
        <w:rPr>
          <w:sz w:val="22"/>
          <w:szCs w:val="22"/>
        </w:rPr>
        <w:t xml:space="preserve"> System; Defined Benefit Plan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>Amend: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Article 1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 w:rsidRPr="00D401F5">
        <w:rPr>
          <w:b/>
          <w:sz w:val="22"/>
          <w:szCs w:val="22"/>
        </w:rPr>
        <w:t>New Section: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R2-8-117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</w:p>
    <w:p w:rsidR="00663BFC" w:rsidRDefault="00663BFC" w:rsidP="0019265D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63BFC" w:rsidRDefault="00663BFC" w:rsidP="00663BFC">
      <w:pPr>
        <w:tabs>
          <w:tab w:val="left" w:pos="540"/>
        </w:tabs>
        <w:ind w:left="90"/>
        <w:rPr>
          <w:sz w:val="22"/>
          <w:szCs w:val="22"/>
        </w:rPr>
      </w:pPr>
    </w:p>
    <w:p w:rsidR="0019265D" w:rsidRDefault="0019265D" w:rsidP="00663BFC">
      <w:pPr>
        <w:tabs>
          <w:tab w:val="left" w:pos="540"/>
        </w:tabs>
        <w:ind w:left="90"/>
        <w:rPr>
          <w:sz w:val="22"/>
          <w:szCs w:val="22"/>
        </w:rPr>
      </w:pPr>
    </w:p>
    <w:p w:rsidR="0019265D" w:rsidRDefault="0019265D" w:rsidP="00663BFC">
      <w:pPr>
        <w:tabs>
          <w:tab w:val="left" w:pos="540"/>
        </w:tabs>
        <w:ind w:left="90"/>
        <w:rPr>
          <w:sz w:val="22"/>
          <w:szCs w:val="22"/>
        </w:rPr>
      </w:pPr>
    </w:p>
    <w:p w:rsidR="0019265D" w:rsidRDefault="0019265D" w:rsidP="00663BFC">
      <w:pPr>
        <w:tabs>
          <w:tab w:val="left" w:pos="540"/>
        </w:tabs>
        <w:ind w:left="90"/>
        <w:rPr>
          <w:sz w:val="22"/>
          <w:szCs w:val="22"/>
        </w:rPr>
      </w:pPr>
    </w:p>
    <w:p w:rsidR="0019265D" w:rsidRDefault="0019265D" w:rsidP="00663BFC">
      <w:pPr>
        <w:tabs>
          <w:tab w:val="left" w:pos="540"/>
        </w:tabs>
        <w:ind w:left="90"/>
        <w:rPr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D401F5">
        <w:rPr>
          <w:b/>
          <w:sz w:val="22"/>
          <w:szCs w:val="22"/>
        </w:rPr>
        <w:t>EPARTMENT OF ENVIRONMENTAL QUALITY (R-17-0106)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>Title 18, Chapter 2, Article 1, General; Article 2, Ambient Air Quality Standards; Area Designations; Classifications; Article 3, Permits and Permit Revisions; Article 4, Permit Requirements for New Major Sources and Major Modifications to Existing Major Sources; Article 5, General Permits; Article 12, Emissions Bank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 xml:space="preserve">Amend: 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R18-2-101; R18-2-102; R18-2-201; R18-2-203; R18-2-217;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R18-2-218; R18-2-301; R18-2-302; R18-2-302.01; R18-2-303;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R18-2-304; R18-2-306; R18-2-306.01; R18-2-307; R18-2-311;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R18-2-312; R18-2-319; R18-2-320; R18-2-324; R18-2-326;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R18-2-327; R18-2-330; R18-2-332; R18-2-334; R18-2-401;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 xml:space="preserve">R18-2-402; R18-2-403; R18-2-404; R18-2-405; R18-2-406; 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R18-2-407; R18-2-408; R18-2-410; R18-2-412; R18-2-502;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R18-2-503; R18-2-504; R18-2-504; R18-2-512; R18-2-513;</w:t>
      </w:r>
    </w:p>
    <w:p w:rsidR="00663BFC" w:rsidRPr="00D401F5" w:rsidRDefault="00663BFC" w:rsidP="00663BFC">
      <w:pPr>
        <w:tabs>
          <w:tab w:val="left" w:pos="540"/>
        </w:tabs>
        <w:ind w:left="1584"/>
        <w:rPr>
          <w:b/>
          <w:sz w:val="22"/>
          <w:szCs w:val="22"/>
        </w:rPr>
      </w:pP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</w:r>
      <w:r w:rsidRPr="00D401F5">
        <w:rPr>
          <w:sz w:val="22"/>
          <w:szCs w:val="22"/>
        </w:rPr>
        <w:tab/>
        <w:t>R18-2-1205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 xml:space="preserve">New Section: </w:t>
      </w:r>
      <w:r w:rsidRPr="00D401F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R18-2-411; R18-2-514; R18-2-515</w:t>
      </w:r>
    </w:p>
    <w:p w:rsidR="00663BFC" w:rsidRDefault="00663BFC" w:rsidP="00663BFC">
      <w:pPr>
        <w:tabs>
          <w:tab w:val="left" w:pos="540"/>
        </w:tabs>
        <w:ind w:left="1584"/>
        <w:rPr>
          <w:sz w:val="22"/>
          <w:szCs w:val="22"/>
        </w:rPr>
      </w:pPr>
      <w:r w:rsidRPr="00D401F5">
        <w:rPr>
          <w:b/>
          <w:sz w:val="22"/>
          <w:szCs w:val="22"/>
        </w:rPr>
        <w:t>Repeal:</w:t>
      </w:r>
      <w:r w:rsidRPr="00D401F5">
        <w:rPr>
          <w:b/>
          <w:sz w:val="22"/>
          <w:szCs w:val="22"/>
        </w:rPr>
        <w:tab/>
      </w:r>
      <w:r w:rsidRPr="00D401F5">
        <w:rPr>
          <w:b/>
          <w:sz w:val="22"/>
          <w:szCs w:val="22"/>
        </w:rPr>
        <w:tab/>
      </w:r>
      <w:r w:rsidRPr="00D401F5">
        <w:rPr>
          <w:sz w:val="22"/>
          <w:szCs w:val="22"/>
        </w:rPr>
        <w:t>R18-2-507; R18-2-508; Appendix 1</w:t>
      </w:r>
    </w:p>
    <w:p w:rsidR="0019265D" w:rsidRDefault="0019265D" w:rsidP="00797F8B">
      <w:pPr>
        <w:jc w:val="both"/>
        <w:rPr>
          <w:sz w:val="22"/>
          <w:szCs w:val="22"/>
        </w:rPr>
      </w:pPr>
    </w:p>
    <w:p w:rsidR="00797F8B" w:rsidRDefault="00797F8B" w:rsidP="00797F8B">
      <w:pPr>
        <w:jc w:val="both"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>
        <w:rPr>
          <w:b/>
          <w:sz w:val="22"/>
          <w:szCs w:val="22"/>
        </w:rPr>
        <w:t>APPROVED</w:t>
      </w:r>
    </w:p>
    <w:p w:rsidR="004F31C3" w:rsidRDefault="004F31C3" w:rsidP="0019265D">
      <w:pPr>
        <w:jc w:val="both"/>
        <w:rPr>
          <w:b/>
          <w:sz w:val="22"/>
          <w:szCs w:val="22"/>
        </w:rPr>
      </w:pPr>
    </w:p>
    <w:p w:rsidR="007C794D" w:rsidRPr="0019265D" w:rsidRDefault="007C794D" w:rsidP="00201D69">
      <w:pPr>
        <w:ind w:left="2160" w:hanging="2160"/>
        <w:jc w:val="both"/>
        <w:rPr>
          <w:sz w:val="22"/>
          <w:szCs w:val="22"/>
        </w:rPr>
      </w:pPr>
      <w:r w:rsidRPr="0019265D">
        <w:rPr>
          <w:sz w:val="22"/>
          <w:szCs w:val="22"/>
        </w:rPr>
        <w:t>FIVE-YEAR-REVIEW REPORTS:</w:t>
      </w:r>
    </w:p>
    <w:p w:rsidR="00E604C9" w:rsidRPr="0035731E" w:rsidRDefault="00E604C9" w:rsidP="00201D69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3BFC" w:rsidRPr="00D401F5" w:rsidRDefault="00663BFC" w:rsidP="00663BFC">
      <w:pPr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D401F5">
        <w:rPr>
          <w:b/>
          <w:sz w:val="22"/>
          <w:szCs w:val="22"/>
        </w:rPr>
        <w:t>ADIATION REGUALTORY AGENCY (F-17-0101)</w:t>
      </w:r>
    </w:p>
    <w:p w:rsidR="00663BFC" w:rsidRPr="00D401F5" w:rsidRDefault="00663BFC" w:rsidP="00663BFC">
      <w:pPr>
        <w:ind w:left="1584"/>
        <w:rPr>
          <w:sz w:val="22"/>
          <w:szCs w:val="22"/>
        </w:rPr>
      </w:pPr>
      <w:r w:rsidRPr="00D401F5">
        <w:rPr>
          <w:sz w:val="22"/>
          <w:szCs w:val="22"/>
        </w:rPr>
        <w:t>Title 12, Chapter 1, Article 8, Radiation Safety Requirements for Analytical X-Ray Operations; Article 10, Notices, Instructions, and Reports to Ionizing Radiation Workers; Inspections</w:t>
      </w:r>
    </w:p>
    <w:p w:rsidR="00663BFC" w:rsidRDefault="00663BFC" w:rsidP="00663BFC">
      <w:pPr>
        <w:ind w:left="1584"/>
        <w:rPr>
          <w:b/>
          <w:sz w:val="22"/>
          <w:szCs w:val="22"/>
        </w:rPr>
      </w:pPr>
    </w:p>
    <w:p w:rsidR="00663BFC" w:rsidRDefault="00663BFC" w:rsidP="00663BFC">
      <w:pPr>
        <w:jc w:val="both"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>
        <w:rPr>
          <w:b/>
          <w:sz w:val="22"/>
          <w:szCs w:val="22"/>
        </w:rPr>
        <w:t>APPROVED</w:t>
      </w:r>
    </w:p>
    <w:p w:rsidR="00663BFC" w:rsidRDefault="00663BFC" w:rsidP="00663BFC">
      <w:pPr>
        <w:ind w:left="1584"/>
        <w:rPr>
          <w:b/>
          <w:sz w:val="22"/>
          <w:szCs w:val="22"/>
        </w:rPr>
      </w:pPr>
    </w:p>
    <w:p w:rsidR="00663BFC" w:rsidRPr="00D401F5" w:rsidRDefault="00663BFC" w:rsidP="00663BFC">
      <w:pPr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D401F5">
        <w:rPr>
          <w:b/>
          <w:sz w:val="22"/>
          <w:szCs w:val="22"/>
        </w:rPr>
        <w:t>RIZONA HEALTH CARE CONTAINMENT SYSTEM (F-17-0102)</w:t>
      </w:r>
    </w:p>
    <w:p w:rsidR="00663BFC" w:rsidRPr="00D401F5" w:rsidRDefault="00663BFC" w:rsidP="00663BFC">
      <w:pPr>
        <w:ind w:left="1584"/>
        <w:rPr>
          <w:sz w:val="22"/>
          <w:szCs w:val="22"/>
        </w:rPr>
      </w:pPr>
      <w:r w:rsidRPr="00D401F5">
        <w:rPr>
          <w:sz w:val="22"/>
          <w:szCs w:val="22"/>
        </w:rPr>
        <w:t xml:space="preserve">Title 9, Chapter 22, Article 1, Definitions </w:t>
      </w:r>
    </w:p>
    <w:p w:rsidR="00663BFC" w:rsidRDefault="00663BFC" w:rsidP="00663BFC">
      <w:pPr>
        <w:ind w:left="1584"/>
        <w:rPr>
          <w:sz w:val="22"/>
          <w:szCs w:val="22"/>
        </w:rPr>
      </w:pPr>
    </w:p>
    <w:p w:rsidR="00663BFC" w:rsidRDefault="00663BFC" w:rsidP="00663BFC">
      <w:pPr>
        <w:jc w:val="both"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>
        <w:rPr>
          <w:b/>
          <w:sz w:val="22"/>
          <w:szCs w:val="22"/>
        </w:rPr>
        <w:t>APPROVED</w:t>
      </w:r>
    </w:p>
    <w:p w:rsidR="00663BFC" w:rsidRPr="008E0AED" w:rsidRDefault="00663BFC" w:rsidP="00663BFC">
      <w:pPr>
        <w:ind w:left="1584"/>
        <w:rPr>
          <w:sz w:val="22"/>
          <w:szCs w:val="22"/>
        </w:rPr>
      </w:pPr>
    </w:p>
    <w:p w:rsidR="00663BFC" w:rsidRPr="00D401F5" w:rsidRDefault="00663BFC" w:rsidP="00663BFC">
      <w:pPr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D401F5">
        <w:rPr>
          <w:b/>
          <w:sz w:val="22"/>
          <w:szCs w:val="22"/>
        </w:rPr>
        <w:t>RIZONA STATE RETIREMENT SYSTEM (F-17-0103)</w:t>
      </w:r>
    </w:p>
    <w:p w:rsidR="00663BFC" w:rsidRPr="00D401F5" w:rsidRDefault="00663BFC" w:rsidP="00663BFC">
      <w:pPr>
        <w:ind w:left="1584"/>
        <w:rPr>
          <w:sz w:val="22"/>
          <w:szCs w:val="22"/>
        </w:rPr>
      </w:pPr>
      <w:r w:rsidRPr="00D401F5">
        <w:rPr>
          <w:sz w:val="22"/>
          <w:szCs w:val="22"/>
        </w:rPr>
        <w:t xml:space="preserve">Title 2, Chapter 8, Article 7, </w:t>
      </w:r>
      <w:proofErr w:type="gramStart"/>
      <w:r w:rsidRPr="00D401F5">
        <w:rPr>
          <w:sz w:val="22"/>
          <w:szCs w:val="22"/>
        </w:rPr>
        <w:t>Contributions</w:t>
      </w:r>
      <w:proofErr w:type="gramEnd"/>
      <w:r w:rsidRPr="00D401F5">
        <w:rPr>
          <w:sz w:val="22"/>
          <w:szCs w:val="22"/>
        </w:rPr>
        <w:t xml:space="preserve"> Not Withheld </w:t>
      </w:r>
    </w:p>
    <w:p w:rsidR="00663BFC" w:rsidRDefault="00663BFC" w:rsidP="00663BFC">
      <w:pPr>
        <w:ind w:left="1584"/>
        <w:rPr>
          <w:b/>
          <w:sz w:val="22"/>
          <w:szCs w:val="22"/>
        </w:rPr>
      </w:pPr>
    </w:p>
    <w:p w:rsidR="00663BFC" w:rsidRDefault="00663BFC" w:rsidP="00663BFC">
      <w:pPr>
        <w:jc w:val="both"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>
        <w:rPr>
          <w:b/>
          <w:sz w:val="22"/>
          <w:szCs w:val="22"/>
        </w:rPr>
        <w:t>APPROVED</w:t>
      </w:r>
    </w:p>
    <w:p w:rsidR="00663BFC" w:rsidRDefault="00663BFC" w:rsidP="00663BFC">
      <w:pPr>
        <w:ind w:left="1584"/>
        <w:rPr>
          <w:b/>
          <w:sz w:val="22"/>
          <w:szCs w:val="22"/>
        </w:rPr>
      </w:pPr>
    </w:p>
    <w:p w:rsidR="00663BFC" w:rsidRPr="00D401F5" w:rsidRDefault="00663BFC" w:rsidP="00663BFC">
      <w:pPr>
        <w:ind w:left="1584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D401F5">
        <w:rPr>
          <w:b/>
          <w:sz w:val="22"/>
          <w:szCs w:val="22"/>
        </w:rPr>
        <w:t>ADIATION REGULATORY AGENCY (F-17-0104)</w:t>
      </w:r>
    </w:p>
    <w:p w:rsidR="00663BFC" w:rsidRPr="00D401F5" w:rsidRDefault="00663BFC" w:rsidP="00663BFC">
      <w:pPr>
        <w:ind w:left="1584"/>
        <w:rPr>
          <w:sz w:val="22"/>
          <w:szCs w:val="22"/>
        </w:rPr>
      </w:pPr>
      <w:r w:rsidRPr="00D401F5">
        <w:rPr>
          <w:sz w:val="22"/>
          <w:szCs w:val="22"/>
        </w:rPr>
        <w:t xml:space="preserve">Title 12, Chapter 1, Article 7, Medical Uses of Radioactive Material; Article 13, License and Registration Fees </w:t>
      </w:r>
    </w:p>
    <w:p w:rsidR="00FA1F9F" w:rsidRPr="008E0AED" w:rsidRDefault="00FA1F9F" w:rsidP="00FA1F9F">
      <w:pPr>
        <w:ind w:left="1584"/>
        <w:rPr>
          <w:sz w:val="22"/>
          <w:szCs w:val="22"/>
        </w:rPr>
      </w:pPr>
    </w:p>
    <w:p w:rsidR="00FA1F9F" w:rsidRPr="00FA5227" w:rsidRDefault="00FA1F9F" w:rsidP="0019265D">
      <w:pPr>
        <w:tabs>
          <w:tab w:val="left" w:pos="540"/>
        </w:tabs>
        <w:rPr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A1F9F" w:rsidRDefault="00FA1F9F" w:rsidP="00FA1F9F">
      <w:pPr>
        <w:ind w:left="1584"/>
        <w:rPr>
          <w:sz w:val="22"/>
          <w:szCs w:val="22"/>
        </w:rPr>
      </w:pPr>
    </w:p>
    <w:p w:rsidR="00E46FE2" w:rsidRPr="0019265D" w:rsidRDefault="00FA5723" w:rsidP="0019265D">
      <w:pPr>
        <w:rPr>
          <w:sz w:val="22"/>
          <w:szCs w:val="22"/>
        </w:rPr>
      </w:pPr>
      <w:r w:rsidRPr="0019265D">
        <w:rPr>
          <w:sz w:val="22"/>
          <w:szCs w:val="22"/>
        </w:rPr>
        <w:t>CONSIDERATION AND DISCUSSION OF MATTERS RELATED TO THE FIVE-YEAR-REVIEW REPORT OF THE CITIZENS CLEAN ELECTIONS COMMISSION:</w:t>
      </w:r>
    </w:p>
    <w:p w:rsidR="00FA5723" w:rsidRDefault="00FA5723" w:rsidP="00FA5723">
      <w:pPr>
        <w:ind w:left="90"/>
        <w:rPr>
          <w:sz w:val="22"/>
          <w:szCs w:val="22"/>
        </w:rPr>
      </w:pPr>
    </w:p>
    <w:p w:rsidR="0019265D" w:rsidRDefault="0019265D" w:rsidP="0019265D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DEADLINE TO REPEAL R2-20-109(F</w:t>
      </w:r>
      <w:proofErr w:type="gramStart"/>
      <w:r>
        <w:rPr>
          <w:b/>
          <w:sz w:val="22"/>
          <w:szCs w:val="22"/>
        </w:rPr>
        <w:t>)(</w:t>
      </w:r>
      <w:proofErr w:type="gramEnd"/>
      <w:r>
        <w:rPr>
          <w:b/>
          <w:sz w:val="22"/>
          <w:szCs w:val="22"/>
        </w:rPr>
        <w:t xml:space="preserve">2)-(12) AND (G) EXTENDED TO </w:t>
      </w:r>
    </w:p>
    <w:p w:rsidR="0019265D" w:rsidRPr="00FA5227" w:rsidRDefault="0019265D" w:rsidP="0019265D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MARCH 7, 2017</w:t>
      </w:r>
    </w:p>
    <w:p w:rsidR="00FA5723" w:rsidRDefault="00FA5723" w:rsidP="0086439C">
      <w:pPr>
        <w:tabs>
          <w:tab w:val="left" w:pos="540"/>
        </w:tabs>
        <w:rPr>
          <w:b/>
          <w:sz w:val="22"/>
          <w:szCs w:val="22"/>
        </w:rPr>
      </w:pPr>
    </w:p>
    <w:p w:rsidR="00E46FE2" w:rsidRPr="0019265D" w:rsidRDefault="00E46FE2" w:rsidP="00C75D34">
      <w:pPr>
        <w:tabs>
          <w:tab w:val="left" w:pos="540"/>
        </w:tabs>
        <w:ind w:left="90"/>
        <w:rPr>
          <w:sz w:val="22"/>
          <w:szCs w:val="22"/>
        </w:rPr>
      </w:pPr>
      <w:r w:rsidRPr="0019265D">
        <w:rPr>
          <w:sz w:val="22"/>
          <w:szCs w:val="22"/>
        </w:rPr>
        <w:t>CONSID</w:t>
      </w:r>
      <w:bookmarkStart w:id="0" w:name="_GoBack"/>
      <w:bookmarkEnd w:id="0"/>
      <w:r w:rsidRPr="0019265D">
        <w:rPr>
          <w:sz w:val="22"/>
          <w:szCs w:val="22"/>
        </w:rPr>
        <w:t>ERATION AND DISCUSSION OF THE REVIEW OF RULES OUTSIDE OF THE FIVE-YEAR REVIEW PROCESS:</w:t>
      </w:r>
    </w:p>
    <w:p w:rsidR="00C75D34" w:rsidRPr="00FA5227" w:rsidRDefault="00C75D34" w:rsidP="00C75D34">
      <w:pPr>
        <w:tabs>
          <w:tab w:val="left" w:pos="540"/>
        </w:tabs>
        <w:ind w:left="90"/>
        <w:rPr>
          <w:b/>
          <w:sz w:val="22"/>
          <w:szCs w:val="22"/>
        </w:rPr>
      </w:pPr>
    </w:p>
    <w:p w:rsidR="0019265D" w:rsidRDefault="00FA5723" w:rsidP="0019265D">
      <w:pPr>
        <w:tabs>
          <w:tab w:val="left" w:pos="540"/>
        </w:tabs>
        <w:ind w:left="1620"/>
        <w:rPr>
          <w:b/>
          <w:sz w:val="22"/>
          <w:szCs w:val="22"/>
        </w:rPr>
      </w:pPr>
      <w:r>
        <w:rPr>
          <w:b/>
          <w:sz w:val="22"/>
          <w:szCs w:val="22"/>
        </w:rPr>
        <w:t>DEPARTMENT OF ADMINISTRATION</w:t>
      </w:r>
    </w:p>
    <w:p w:rsidR="00FA5723" w:rsidRPr="0019265D" w:rsidRDefault="00FA5723" w:rsidP="0019265D">
      <w:pPr>
        <w:pStyle w:val="ListParagraph"/>
        <w:numPr>
          <w:ilvl w:val="0"/>
          <w:numId w:val="45"/>
        </w:numPr>
        <w:tabs>
          <w:tab w:val="left" w:pos="540"/>
        </w:tabs>
        <w:ind w:left="1620"/>
        <w:rPr>
          <w:b/>
          <w:sz w:val="22"/>
          <w:szCs w:val="22"/>
        </w:rPr>
      </w:pPr>
      <w:r w:rsidRPr="0019265D">
        <w:rPr>
          <w:sz w:val="22"/>
          <w:szCs w:val="22"/>
        </w:rPr>
        <w:t>R2-10-504 (Loss Prevention)</w:t>
      </w:r>
    </w:p>
    <w:p w:rsidR="00FA5723" w:rsidRDefault="00FA5723" w:rsidP="00FA5723">
      <w:pPr>
        <w:tabs>
          <w:tab w:val="left" w:pos="540"/>
        </w:tabs>
        <w:ind w:left="1080"/>
        <w:rPr>
          <w:sz w:val="22"/>
          <w:szCs w:val="22"/>
        </w:rPr>
      </w:pPr>
    </w:p>
    <w:p w:rsidR="00FA5723" w:rsidRPr="00FA5227" w:rsidRDefault="00FA5723" w:rsidP="00FA5723">
      <w:pPr>
        <w:tabs>
          <w:tab w:val="left" w:pos="540"/>
        </w:tabs>
        <w:ind w:left="90"/>
        <w:rPr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="0019265D">
        <w:rPr>
          <w:b/>
          <w:sz w:val="22"/>
          <w:szCs w:val="22"/>
        </w:rPr>
        <w:t>REPORT REQUIRED BY JANUARY 11, 2017</w:t>
      </w:r>
    </w:p>
    <w:p w:rsidR="00FA5723" w:rsidRDefault="00FA5723" w:rsidP="00FA5723">
      <w:pPr>
        <w:tabs>
          <w:tab w:val="left" w:pos="540"/>
        </w:tabs>
        <w:ind w:left="1080"/>
        <w:rPr>
          <w:sz w:val="22"/>
          <w:szCs w:val="22"/>
        </w:rPr>
      </w:pPr>
    </w:p>
    <w:p w:rsidR="00FA5723" w:rsidRDefault="00FA5723" w:rsidP="00FA5723">
      <w:pPr>
        <w:tabs>
          <w:tab w:val="left" w:pos="540"/>
        </w:tabs>
        <w:ind w:left="1620"/>
        <w:rPr>
          <w:b/>
          <w:sz w:val="22"/>
          <w:szCs w:val="22"/>
        </w:rPr>
      </w:pPr>
      <w:r>
        <w:rPr>
          <w:b/>
          <w:sz w:val="22"/>
          <w:szCs w:val="22"/>
        </w:rPr>
        <w:t>DEPARTMENT OF ECONOMIC SECURITY</w:t>
      </w:r>
    </w:p>
    <w:p w:rsidR="00FA5723" w:rsidRPr="0019265D" w:rsidRDefault="00FA5723" w:rsidP="0019265D">
      <w:pPr>
        <w:pStyle w:val="ListParagraph"/>
        <w:numPr>
          <w:ilvl w:val="0"/>
          <w:numId w:val="44"/>
        </w:numPr>
        <w:tabs>
          <w:tab w:val="left" w:pos="540"/>
        </w:tabs>
        <w:ind w:left="1620"/>
        <w:rPr>
          <w:sz w:val="22"/>
          <w:szCs w:val="22"/>
        </w:rPr>
      </w:pPr>
      <w:r w:rsidRPr="0019265D">
        <w:rPr>
          <w:sz w:val="22"/>
          <w:szCs w:val="22"/>
        </w:rPr>
        <w:t>R6-5-5601 through R6-5-5610</w:t>
      </w:r>
    </w:p>
    <w:p w:rsidR="00FA5723" w:rsidRPr="0019265D" w:rsidRDefault="00FA5723" w:rsidP="0019265D">
      <w:pPr>
        <w:pStyle w:val="ListParagraph"/>
        <w:numPr>
          <w:ilvl w:val="0"/>
          <w:numId w:val="44"/>
        </w:numPr>
        <w:tabs>
          <w:tab w:val="left" w:pos="540"/>
        </w:tabs>
        <w:ind w:left="1620"/>
        <w:rPr>
          <w:sz w:val="22"/>
          <w:szCs w:val="22"/>
        </w:rPr>
      </w:pPr>
      <w:r w:rsidRPr="0019265D">
        <w:rPr>
          <w:sz w:val="22"/>
          <w:szCs w:val="22"/>
        </w:rPr>
        <w:t>R6-6-402 (Consent)</w:t>
      </w:r>
    </w:p>
    <w:p w:rsidR="00FA5723" w:rsidRPr="0019265D" w:rsidRDefault="00FA5723" w:rsidP="0019265D">
      <w:pPr>
        <w:pStyle w:val="ListParagraph"/>
        <w:numPr>
          <w:ilvl w:val="0"/>
          <w:numId w:val="44"/>
        </w:numPr>
        <w:tabs>
          <w:tab w:val="left" w:pos="540"/>
        </w:tabs>
        <w:ind w:left="1620"/>
        <w:rPr>
          <w:bCs/>
          <w:sz w:val="22"/>
          <w:szCs w:val="22"/>
        </w:rPr>
      </w:pPr>
      <w:r w:rsidRPr="0019265D">
        <w:rPr>
          <w:bCs/>
          <w:sz w:val="22"/>
          <w:szCs w:val="22"/>
        </w:rPr>
        <w:t>R6-7-611 (Distribution of the Mandatory Annual Fee on and after October 1, 2007)</w:t>
      </w:r>
    </w:p>
    <w:p w:rsidR="00FA5723" w:rsidRPr="0019265D" w:rsidRDefault="00FA5723" w:rsidP="0019265D">
      <w:pPr>
        <w:pStyle w:val="ListParagraph"/>
        <w:numPr>
          <w:ilvl w:val="0"/>
          <w:numId w:val="44"/>
        </w:numPr>
        <w:tabs>
          <w:tab w:val="left" w:pos="540"/>
        </w:tabs>
        <w:ind w:left="1620"/>
        <w:rPr>
          <w:sz w:val="22"/>
          <w:szCs w:val="22"/>
        </w:rPr>
      </w:pPr>
      <w:r w:rsidRPr="0019265D">
        <w:rPr>
          <w:sz w:val="22"/>
          <w:szCs w:val="22"/>
        </w:rPr>
        <w:t>R6-7-716 (Interstate Collections in UIFSA Cases)</w:t>
      </w:r>
    </w:p>
    <w:p w:rsidR="00C75D34" w:rsidRPr="0019265D" w:rsidRDefault="00FA5723" w:rsidP="0019265D">
      <w:pPr>
        <w:pStyle w:val="ListParagraph"/>
        <w:numPr>
          <w:ilvl w:val="0"/>
          <w:numId w:val="44"/>
        </w:numPr>
        <w:tabs>
          <w:tab w:val="left" w:pos="540"/>
        </w:tabs>
        <w:ind w:left="1620"/>
        <w:rPr>
          <w:sz w:val="22"/>
          <w:szCs w:val="22"/>
        </w:rPr>
      </w:pPr>
      <w:r w:rsidRPr="0019265D">
        <w:rPr>
          <w:bCs/>
          <w:sz w:val="22"/>
          <w:szCs w:val="22"/>
        </w:rPr>
        <w:t>R6-7-801 (Obligee Request for Administrative Review of Distribution or Disbursement of Support or Related Payments)</w:t>
      </w:r>
    </w:p>
    <w:p w:rsidR="00E46FE2" w:rsidRPr="0019265D" w:rsidRDefault="00E46FE2" w:rsidP="00E46FE2">
      <w:pPr>
        <w:ind w:left="1584"/>
        <w:rPr>
          <w:sz w:val="22"/>
          <w:szCs w:val="22"/>
        </w:rPr>
      </w:pPr>
    </w:p>
    <w:p w:rsidR="00FA5723" w:rsidRPr="00FA5227" w:rsidRDefault="00FA5723" w:rsidP="00FA5723">
      <w:pPr>
        <w:tabs>
          <w:tab w:val="left" w:pos="540"/>
        </w:tabs>
        <w:ind w:left="90"/>
        <w:rPr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19265D">
        <w:rPr>
          <w:sz w:val="22"/>
          <w:szCs w:val="22"/>
        </w:rPr>
        <w:tab/>
      </w:r>
      <w:r w:rsidR="0019265D" w:rsidRPr="0019265D">
        <w:rPr>
          <w:b/>
          <w:sz w:val="22"/>
          <w:szCs w:val="22"/>
        </w:rPr>
        <w:t>REPORT REQUIRED BY JANUARY 11, 2017</w:t>
      </w:r>
    </w:p>
    <w:p w:rsidR="00DA076C" w:rsidRDefault="00DA076C" w:rsidP="004F31C3">
      <w:pPr>
        <w:tabs>
          <w:tab w:val="left" w:pos="540"/>
        </w:tabs>
        <w:rPr>
          <w:sz w:val="22"/>
          <w:szCs w:val="22"/>
        </w:rPr>
      </w:pPr>
    </w:p>
    <w:p w:rsidR="00F01A57" w:rsidRDefault="00F01A57" w:rsidP="00CC302E">
      <w:pPr>
        <w:tabs>
          <w:tab w:val="left" w:pos="540"/>
        </w:tabs>
        <w:rPr>
          <w:b/>
          <w:sz w:val="22"/>
          <w:szCs w:val="22"/>
        </w:rPr>
      </w:pPr>
    </w:p>
    <w:p w:rsidR="002237C5" w:rsidRPr="00AF7931" w:rsidRDefault="002237C5" w:rsidP="00F01A57">
      <w:pPr>
        <w:tabs>
          <w:tab w:val="left" w:pos="630"/>
          <w:tab w:val="left" w:pos="1080"/>
        </w:tabs>
        <w:rPr>
          <w:sz w:val="22"/>
          <w:szCs w:val="22"/>
        </w:rPr>
      </w:pPr>
    </w:p>
    <w:sectPr w:rsidR="002237C5" w:rsidRPr="00AF7931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6439C">
      <w:rPr>
        <w:noProof/>
      </w:rPr>
      <w:t>2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6439C" w:rsidRPr="0086439C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1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8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0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1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2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4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5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8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1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2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7"/>
  </w:num>
  <w:num w:numId="3">
    <w:abstractNumId w:val="5"/>
  </w:num>
  <w:num w:numId="4">
    <w:abstractNumId w:val="18"/>
  </w:num>
  <w:num w:numId="5">
    <w:abstractNumId w:val="33"/>
  </w:num>
  <w:num w:numId="6">
    <w:abstractNumId w:val="25"/>
  </w:num>
  <w:num w:numId="7">
    <w:abstractNumId w:val="28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2"/>
  </w:num>
  <w:num w:numId="12">
    <w:abstractNumId w:val="34"/>
  </w:num>
  <w:num w:numId="13">
    <w:abstractNumId w:val="3"/>
  </w:num>
  <w:num w:numId="14">
    <w:abstractNumId w:val="12"/>
  </w:num>
  <w:num w:numId="15">
    <w:abstractNumId w:val="31"/>
  </w:num>
  <w:num w:numId="16">
    <w:abstractNumId w:val="38"/>
  </w:num>
  <w:num w:numId="17">
    <w:abstractNumId w:val="37"/>
  </w:num>
  <w:num w:numId="18">
    <w:abstractNumId w:val="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21"/>
  </w:num>
  <w:num w:numId="26">
    <w:abstractNumId w:val="1"/>
  </w:num>
  <w:num w:numId="27">
    <w:abstractNumId w:val="41"/>
  </w:num>
  <w:num w:numId="28">
    <w:abstractNumId w:val="22"/>
  </w:num>
  <w:num w:numId="29">
    <w:abstractNumId w:val="4"/>
  </w:num>
  <w:num w:numId="30">
    <w:abstractNumId w:val="27"/>
  </w:num>
  <w:num w:numId="31">
    <w:abstractNumId w:val="6"/>
  </w:num>
  <w:num w:numId="32">
    <w:abstractNumId w:val="39"/>
  </w:num>
  <w:num w:numId="33">
    <w:abstractNumId w:val="29"/>
  </w:num>
  <w:num w:numId="34">
    <w:abstractNumId w:val="30"/>
  </w:num>
  <w:num w:numId="35">
    <w:abstractNumId w:val="35"/>
  </w:num>
  <w:num w:numId="36">
    <w:abstractNumId w:val="36"/>
  </w:num>
  <w:num w:numId="37">
    <w:abstractNumId w:val="9"/>
  </w:num>
  <w:num w:numId="38">
    <w:abstractNumId w:val="23"/>
  </w:num>
  <w:num w:numId="39">
    <w:abstractNumId w:val="20"/>
  </w:num>
  <w:num w:numId="40">
    <w:abstractNumId w:val="11"/>
  </w:num>
  <w:num w:numId="41">
    <w:abstractNumId w:val="42"/>
  </w:num>
  <w:num w:numId="42">
    <w:abstractNumId w:val="10"/>
  </w:num>
  <w:num w:numId="43">
    <w:abstractNumId w:val="19"/>
  </w:num>
  <w:num w:numId="44">
    <w:abstractNumId w:val="0"/>
  </w:num>
  <w:num w:numId="45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71760"/>
    <w:rsid w:val="00071D36"/>
    <w:rsid w:val="00072E05"/>
    <w:rsid w:val="000740C0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112B2"/>
    <w:rsid w:val="00214AAA"/>
    <w:rsid w:val="002171A0"/>
    <w:rsid w:val="002237C5"/>
    <w:rsid w:val="0022465E"/>
    <w:rsid w:val="00226A5C"/>
    <w:rsid w:val="00240407"/>
    <w:rsid w:val="00241419"/>
    <w:rsid w:val="00243646"/>
    <w:rsid w:val="00243782"/>
    <w:rsid w:val="002442C6"/>
    <w:rsid w:val="002472AE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237B5"/>
    <w:rsid w:val="003246AD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52F9"/>
    <w:rsid w:val="003E7368"/>
    <w:rsid w:val="003E7EC3"/>
    <w:rsid w:val="003F0F14"/>
    <w:rsid w:val="004010C6"/>
    <w:rsid w:val="00401698"/>
    <w:rsid w:val="00404098"/>
    <w:rsid w:val="0041524E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84746"/>
    <w:rsid w:val="00584BC7"/>
    <w:rsid w:val="00586D72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E4435"/>
    <w:rsid w:val="005E6064"/>
    <w:rsid w:val="005F2BAC"/>
    <w:rsid w:val="005F6748"/>
    <w:rsid w:val="005F73AC"/>
    <w:rsid w:val="005F759C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5155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68E3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C03A2B"/>
    <w:rsid w:val="00C10055"/>
    <w:rsid w:val="00C112B4"/>
    <w:rsid w:val="00C13916"/>
    <w:rsid w:val="00C20B65"/>
    <w:rsid w:val="00C20BDF"/>
    <w:rsid w:val="00C24B84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61E03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3FB3-DB3C-4CB0-AA49-F1B29F36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3</cp:revision>
  <cp:lastPrinted>2015-08-04T23:40:00Z</cp:lastPrinted>
  <dcterms:created xsi:type="dcterms:W3CDTF">2017-01-05T00:04:00Z</dcterms:created>
  <dcterms:modified xsi:type="dcterms:W3CDTF">2017-01-05T00:05:00Z</dcterms:modified>
</cp:coreProperties>
</file>